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B0" w:rsidRPr="00BE77B0" w:rsidRDefault="00EA3A13" w:rsidP="00BE77B0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A3A8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4EBDAD6" wp14:editId="47371EE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75178" cy="979714"/>
            <wp:effectExtent l="0" t="0" r="0" b="0"/>
            <wp:wrapNone/>
            <wp:docPr id="1" name="Obraz 1" descr="D:\dokumenty\Ewa W\Pulpit\logo R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Ewa W\Pulpit\logo R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78" cy="97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7B0" w:rsidRPr="00BE77B0" w:rsidRDefault="00BE77B0" w:rsidP="00BE77B0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BE77B0" w:rsidRPr="00BE77B0" w:rsidRDefault="00BE77B0" w:rsidP="00BE77B0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BE77B0" w:rsidRPr="00BE77B0" w:rsidRDefault="00BE77B0" w:rsidP="00BE77B0">
      <w:pPr>
        <w:spacing w:after="120"/>
        <w:rPr>
          <w:rFonts w:ascii="Times New Roman" w:hAnsi="Times New Roman" w:cs="Times New Roman"/>
        </w:rPr>
      </w:pPr>
    </w:p>
    <w:p w:rsidR="00BE77B0" w:rsidRPr="00BE77B0" w:rsidRDefault="00BE77B0" w:rsidP="00BE77B0">
      <w:pPr>
        <w:spacing w:after="120"/>
        <w:rPr>
          <w:rFonts w:ascii="Times New Roman" w:hAnsi="Times New Roman" w:cs="Times New Roman"/>
        </w:rPr>
      </w:pPr>
    </w:p>
    <w:p w:rsidR="00BE77B0" w:rsidRPr="00934BC2" w:rsidRDefault="00AC7073" w:rsidP="00BE77B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34BC2">
        <w:rPr>
          <w:rFonts w:ascii="Times New Roman" w:hAnsi="Times New Roman" w:cs="Times New Roman"/>
          <w:sz w:val="24"/>
          <w:szCs w:val="24"/>
        </w:rPr>
        <w:t>Rybnik, 1</w:t>
      </w:r>
      <w:r w:rsidR="00930B1D">
        <w:rPr>
          <w:rFonts w:ascii="Times New Roman" w:hAnsi="Times New Roman" w:cs="Times New Roman"/>
          <w:sz w:val="24"/>
          <w:szCs w:val="24"/>
        </w:rPr>
        <w:t>6</w:t>
      </w:r>
      <w:r w:rsidR="00BE77B0" w:rsidRPr="00934BC2">
        <w:rPr>
          <w:rFonts w:ascii="Times New Roman" w:hAnsi="Times New Roman" w:cs="Times New Roman"/>
          <w:sz w:val="24"/>
          <w:szCs w:val="24"/>
        </w:rPr>
        <w:t>.</w:t>
      </w:r>
      <w:r w:rsidR="00742B06" w:rsidRPr="00934BC2">
        <w:rPr>
          <w:rFonts w:ascii="Times New Roman" w:hAnsi="Times New Roman" w:cs="Times New Roman"/>
          <w:sz w:val="24"/>
          <w:szCs w:val="24"/>
        </w:rPr>
        <w:t>02</w:t>
      </w:r>
      <w:r w:rsidR="00BE77B0" w:rsidRPr="00934BC2">
        <w:rPr>
          <w:rFonts w:ascii="Times New Roman" w:hAnsi="Times New Roman" w:cs="Times New Roman"/>
          <w:sz w:val="24"/>
          <w:szCs w:val="24"/>
        </w:rPr>
        <w:t>.201</w:t>
      </w:r>
      <w:r w:rsidR="00742B06" w:rsidRPr="00934BC2">
        <w:rPr>
          <w:rFonts w:ascii="Times New Roman" w:hAnsi="Times New Roman" w:cs="Times New Roman"/>
          <w:sz w:val="24"/>
          <w:szCs w:val="24"/>
        </w:rPr>
        <w:t>5</w:t>
      </w:r>
    </w:p>
    <w:p w:rsidR="00934BC2" w:rsidRDefault="00934BC2" w:rsidP="00BE77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420BF" w:rsidRPr="00934BC2" w:rsidRDefault="00E420BF" w:rsidP="00BE77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07B1B" w:rsidRPr="00934BC2" w:rsidRDefault="00207B1B" w:rsidP="003A227E">
      <w:pPr>
        <w:pStyle w:val="NormalnyWeb"/>
        <w:spacing w:after="0"/>
        <w:jc w:val="center"/>
        <w:rPr>
          <w:color w:val="333333"/>
        </w:rPr>
      </w:pPr>
      <w:r w:rsidRPr="00934BC2">
        <w:rPr>
          <w:rStyle w:val="Uwydatnienie"/>
          <w:b/>
          <w:bCs/>
          <w:i w:val="0"/>
          <w:color w:val="333333"/>
        </w:rPr>
        <w:t>ZAWIADOMIENIE</w:t>
      </w:r>
    </w:p>
    <w:p w:rsidR="00207B1B" w:rsidRPr="00934BC2" w:rsidRDefault="00207B1B" w:rsidP="003A227E">
      <w:pPr>
        <w:pStyle w:val="NormalnyWeb"/>
        <w:spacing w:after="0"/>
        <w:jc w:val="center"/>
        <w:rPr>
          <w:color w:val="333333"/>
        </w:rPr>
      </w:pPr>
      <w:r w:rsidRPr="00934BC2">
        <w:rPr>
          <w:rStyle w:val="Uwydatnienie"/>
          <w:b/>
          <w:bCs/>
          <w:i w:val="0"/>
          <w:color w:val="333333"/>
        </w:rPr>
        <w:t xml:space="preserve">O </w:t>
      </w:r>
      <w:r w:rsidR="00742B06" w:rsidRPr="00934BC2">
        <w:rPr>
          <w:rStyle w:val="Uwydatnienie"/>
          <w:b/>
          <w:bCs/>
          <w:i w:val="0"/>
          <w:color w:val="333333"/>
        </w:rPr>
        <w:t>WYBORZE NAJKORZYSTNIEJSZEJ OFERTY</w:t>
      </w:r>
    </w:p>
    <w:p w:rsidR="003C41B3" w:rsidRPr="00934BC2" w:rsidRDefault="003C41B3" w:rsidP="003C41B3">
      <w:pPr>
        <w:pStyle w:val="NormalnyWeb"/>
        <w:jc w:val="both"/>
        <w:rPr>
          <w:color w:val="333333"/>
          <w:sz w:val="22"/>
          <w:szCs w:val="22"/>
        </w:rPr>
      </w:pPr>
      <w:r w:rsidRPr="00934BC2">
        <w:t>dokonanym w postępowaniu przetargowym nieograniczonym na:</w:t>
      </w:r>
    </w:p>
    <w:p w:rsidR="00AC7073" w:rsidRPr="00934BC2" w:rsidRDefault="00AC7073" w:rsidP="00AC7073">
      <w:pPr>
        <w:spacing w:after="0"/>
        <w:jc w:val="center"/>
        <w:rPr>
          <w:rFonts w:ascii="Times New Roman" w:hAnsi="Times New Roman" w:cs="Times New Roman"/>
          <w:b/>
        </w:rPr>
      </w:pPr>
      <w:r w:rsidRPr="00934BC2">
        <w:rPr>
          <w:rFonts w:ascii="Times New Roman" w:hAnsi="Times New Roman" w:cs="Times New Roman"/>
          <w:b/>
        </w:rPr>
        <w:t>„</w:t>
      </w:r>
      <w:r w:rsidRPr="00934BC2">
        <w:rPr>
          <w:rFonts w:ascii="Times New Roman" w:hAnsi="Times New Roman" w:cs="Times New Roman"/>
          <w:b/>
          <w:color w:val="000000"/>
        </w:rPr>
        <w:t>Całodobowa</w:t>
      </w:r>
      <w:r w:rsidRPr="00934BC2">
        <w:rPr>
          <w:rFonts w:ascii="Times New Roman" w:hAnsi="Times New Roman" w:cs="Times New Roman"/>
          <w:b/>
        </w:rPr>
        <w:t xml:space="preserve"> ochrona osób i mienia Rybnickiego Centrum Kultury w Rybniku przy Placu Teatralnym 1 oraz całodobowa ochrona mienia estrady wraz z zapleczem w Rybniku przy ul. Rudzkiej 13”</w:t>
      </w:r>
    </w:p>
    <w:p w:rsidR="003C41B3" w:rsidRPr="00934BC2" w:rsidRDefault="003C41B3" w:rsidP="003C41B3">
      <w:pPr>
        <w:tabs>
          <w:tab w:val="left" w:pos="426"/>
        </w:tabs>
        <w:ind w:right="11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34BC2">
        <w:rPr>
          <w:rFonts w:ascii="Times New Roman" w:hAnsi="Times New Roman" w:cs="Times New Roman"/>
        </w:rPr>
        <w:t xml:space="preserve">Rybnickie Centrum Kultury na podstawie art. 92 ust. 1 pkt. 1 ustawy Prawo zamówień publicznych  z dnia 29 stycznia 2004 r. informuje o wynikach postępowania przetargowego dla przetargu jw. Komisja przetargowa na posiedzeniu w dniu </w:t>
      </w:r>
      <w:r w:rsidR="00AC7073" w:rsidRPr="00934BC2">
        <w:rPr>
          <w:rFonts w:ascii="Times New Roman" w:hAnsi="Times New Roman" w:cs="Times New Roman"/>
        </w:rPr>
        <w:t>1</w:t>
      </w:r>
      <w:r w:rsidRPr="00934BC2">
        <w:rPr>
          <w:rFonts w:ascii="Times New Roman" w:hAnsi="Times New Roman" w:cs="Times New Roman"/>
        </w:rPr>
        <w:t>0.02.2015 r. wybrała ofertę złożoną przez Wykonawcę:</w:t>
      </w:r>
      <w:r w:rsidRPr="00934BC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C41B3" w:rsidRPr="00934BC2" w:rsidRDefault="003C41B3" w:rsidP="003C41B3">
      <w:pPr>
        <w:pStyle w:val="Akapitzlist"/>
        <w:tabs>
          <w:tab w:val="left" w:pos="426"/>
        </w:tabs>
        <w:ind w:left="284" w:right="110" w:hanging="284"/>
        <w:jc w:val="center"/>
        <w:rPr>
          <w:b/>
        </w:rPr>
      </w:pPr>
      <w:r w:rsidRPr="00934BC2">
        <w:rPr>
          <w:b/>
        </w:rPr>
        <w:t xml:space="preserve">oferta nr </w:t>
      </w:r>
      <w:r w:rsidR="00AC7073" w:rsidRPr="00934BC2">
        <w:rPr>
          <w:b/>
        </w:rPr>
        <w:t>4</w:t>
      </w:r>
    </w:p>
    <w:p w:rsidR="00AC7073" w:rsidRPr="00E420BF" w:rsidRDefault="00AC7073" w:rsidP="00AC7073">
      <w:pPr>
        <w:spacing w:after="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0BF">
        <w:rPr>
          <w:rFonts w:ascii="Times New Roman" w:hAnsi="Times New Roman" w:cs="Times New Roman"/>
          <w:b/>
          <w:bCs/>
          <w:sz w:val="24"/>
          <w:szCs w:val="24"/>
        </w:rPr>
        <w:t>Master Security Sp. z o. o.</w:t>
      </w:r>
    </w:p>
    <w:p w:rsidR="003C41B3" w:rsidRPr="00934BC2" w:rsidRDefault="00AC7073" w:rsidP="00AC7073">
      <w:pPr>
        <w:pStyle w:val="Akapitzlist"/>
        <w:tabs>
          <w:tab w:val="left" w:pos="426"/>
        </w:tabs>
        <w:ind w:left="284" w:right="110" w:hanging="284"/>
        <w:jc w:val="center"/>
        <w:rPr>
          <w:b/>
          <w:sz w:val="24"/>
          <w:szCs w:val="24"/>
        </w:rPr>
      </w:pPr>
      <w:r w:rsidRPr="00E420BF">
        <w:rPr>
          <w:b/>
          <w:bCs/>
          <w:sz w:val="24"/>
          <w:szCs w:val="24"/>
        </w:rPr>
        <w:t>44-206 Rybnik ul. Śląska 18</w:t>
      </w:r>
    </w:p>
    <w:p w:rsidR="00AC7073" w:rsidRPr="00934BC2" w:rsidRDefault="00AC7073" w:rsidP="003C41B3">
      <w:pPr>
        <w:pStyle w:val="Tekstblokowy"/>
        <w:tabs>
          <w:tab w:val="left" w:pos="426"/>
        </w:tabs>
        <w:ind w:left="284" w:hanging="284"/>
        <w:jc w:val="center"/>
        <w:rPr>
          <w:b/>
          <w:bCs/>
        </w:rPr>
      </w:pPr>
    </w:p>
    <w:p w:rsidR="003C41B3" w:rsidRPr="00934BC2" w:rsidRDefault="003C41B3" w:rsidP="003C41B3">
      <w:pPr>
        <w:pStyle w:val="Tekstblokowy"/>
        <w:tabs>
          <w:tab w:val="left" w:pos="426"/>
        </w:tabs>
        <w:ind w:left="284" w:hanging="284"/>
        <w:jc w:val="center"/>
        <w:rPr>
          <w:b/>
          <w:bCs/>
          <w:sz w:val="22"/>
          <w:szCs w:val="22"/>
        </w:rPr>
      </w:pPr>
      <w:r w:rsidRPr="00934BC2">
        <w:rPr>
          <w:b/>
          <w:bCs/>
          <w:sz w:val="22"/>
          <w:szCs w:val="22"/>
        </w:rPr>
        <w:t xml:space="preserve">Cena oferty: </w:t>
      </w:r>
      <w:r w:rsidR="00AC7073" w:rsidRPr="00934BC2">
        <w:rPr>
          <w:b/>
          <w:bCs/>
          <w:sz w:val="22"/>
          <w:szCs w:val="22"/>
        </w:rPr>
        <w:t>214 781,03</w:t>
      </w:r>
      <w:r w:rsidRPr="00934BC2">
        <w:rPr>
          <w:b/>
          <w:bCs/>
          <w:sz w:val="22"/>
          <w:szCs w:val="22"/>
        </w:rPr>
        <w:t xml:space="preserve"> </w:t>
      </w:r>
      <w:r w:rsidRPr="00934BC2">
        <w:rPr>
          <w:b/>
          <w:sz w:val="22"/>
          <w:szCs w:val="22"/>
        </w:rPr>
        <w:t>zł</w:t>
      </w:r>
      <w:r w:rsidRPr="00934BC2">
        <w:rPr>
          <w:b/>
          <w:bCs/>
          <w:sz w:val="22"/>
          <w:szCs w:val="22"/>
        </w:rPr>
        <w:t xml:space="preserve"> (z pod. VAT)</w:t>
      </w:r>
    </w:p>
    <w:p w:rsidR="00AC7073" w:rsidRPr="00934BC2" w:rsidRDefault="00AC7073" w:rsidP="003C41B3">
      <w:pPr>
        <w:pStyle w:val="Tekstblokowy"/>
        <w:tabs>
          <w:tab w:val="left" w:pos="426"/>
        </w:tabs>
        <w:ind w:left="284" w:hanging="284"/>
        <w:jc w:val="center"/>
        <w:rPr>
          <w:b/>
          <w:bCs/>
          <w:sz w:val="22"/>
          <w:szCs w:val="22"/>
        </w:rPr>
      </w:pPr>
      <w:r w:rsidRPr="00934BC2">
        <w:rPr>
          <w:b/>
          <w:bCs/>
          <w:sz w:val="22"/>
          <w:szCs w:val="22"/>
        </w:rPr>
        <w:t>Doświadczenie: powyżej 5 usług</w:t>
      </w:r>
    </w:p>
    <w:p w:rsidR="003C41B3" w:rsidRPr="00934BC2" w:rsidRDefault="003C41B3" w:rsidP="003C41B3">
      <w:pPr>
        <w:pStyle w:val="Tekstblokowy"/>
        <w:tabs>
          <w:tab w:val="left" w:pos="426"/>
        </w:tabs>
        <w:ind w:left="284" w:hanging="284"/>
        <w:jc w:val="center"/>
        <w:rPr>
          <w:b/>
          <w:bCs/>
          <w:sz w:val="22"/>
          <w:szCs w:val="22"/>
        </w:rPr>
      </w:pPr>
    </w:p>
    <w:p w:rsidR="003C41B3" w:rsidRPr="00934BC2" w:rsidRDefault="003C41B3" w:rsidP="003C41B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1"/>
        </w:rPr>
      </w:pPr>
      <w:r w:rsidRPr="00934BC2">
        <w:rPr>
          <w:rFonts w:ascii="Times New Roman" w:hAnsi="Times New Roman" w:cs="Times New Roman"/>
          <w:sz w:val="22"/>
          <w:szCs w:val="21"/>
        </w:rPr>
        <w:t>W postępowaniu zastosowano kryterium</w:t>
      </w:r>
      <w:r w:rsidR="009C5C59" w:rsidRPr="00934BC2">
        <w:rPr>
          <w:rFonts w:ascii="Times New Roman" w:hAnsi="Times New Roman" w:cs="Times New Roman"/>
          <w:sz w:val="22"/>
          <w:szCs w:val="21"/>
        </w:rPr>
        <w:t xml:space="preserve"> I</w:t>
      </w:r>
      <w:r w:rsidRPr="00934BC2">
        <w:rPr>
          <w:rFonts w:ascii="Times New Roman" w:hAnsi="Times New Roman" w:cs="Times New Roman"/>
          <w:sz w:val="22"/>
          <w:szCs w:val="21"/>
        </w:rPr>
        <w:t xml:space="preserve"> – cena</w:t>
      </w:r>
      <w:r w:rsidR="009C5C59" w:rsidRPr="00934BC2">
        <w:rPr>
          <w:rFonts w:ascii="Times New Roman" w:hAnsi="Times New Roman" w:cs="Times New Roman"/>
          <w:sz w:val="22"/>
          <w:szCs w:val="21"/>
        </w:rPr>
        <w:t xml:space="preserve">, kryterium II - </w:t>
      </w:r>
      <w:r w:rsidR="00AC7073" w:rsidRPr="00934BC2">
        <w:rPr>
          <w:rFonts w:ascii="Times New Roman" w:hAnsi="Times New Roman" w:cs="Times New Roman"/>
          <w:sz w:val="22"/>
          <w:szCs w:val="21"/>
        </w:rPr>
        <w:t>doświadczenie</w:t>
      </w:r>
      <w:r w:rsidRPr="00934BC2">
        <w:rPr>
          <w:rFonts w:ascii="Times New Roman" w:hAnsi="Times New Roman" w:cs="Times New Roman"/>
          <w:sz w:val="22"/>
          <w:szCs w:val="21"/>
        </w:rPr>
        <w:t>, a sposób przyznawania punktów opisano wzorem w SIWZ i przy jego zastosowaniu doko</w:t>
      </w:r>
      <w:r w:rsidR="009C5C59" w:rsidRPr="00934BC2">
        <w:rPr>
          <w:rFonts w:ascii="Times New Roman" w:hAnsi="Times New Roman" w:cs="Times New Roman"/>
          <w:sz w:val="22"/>
          <w:szCs w:val="21"/>
        </w:rPr>
        <w:t>nano porównania c</w:t>
      </w:r>
      <w:r w:rsidR="00AC7073" w:rsidRPr="00934BC2">
        <w:rPr>
          <w:rFonts w:ascii="Times New Roman" w:hAnsi="Times New Roman" w:cs="Times New Roman"/>
          <w:sz w:val="22"/>
          <w:szCs w:val="21"/>
        </w:rPr>
        <w:t>en ofertowych i wykazem ilości usług o charakterze i złożoności określonych w warunkach udziału w postępowaniu</w:t>
      </w:r>
      <w:r w:rsidR="009C5C59" w:rsidRPr="00934BC2">
        <w:rPr>
          <w:rFonts w:ascii="Times New Roman" w:hAnsi="Times New Roman" w:cs="Times New Roman"/>
          <w:sz w:val="22"/>
          <w:szCs w:val="21"/>
        </w:rPr>
        <w:t>.</w:t>
      </w:r>
    </w:p>
    <w:p w:rsidR="00AC7073" w:rsidRPr="00934BC2" w:rsidRDefault="00AC7073" w:rsidP="003C41B3">
      <w:pPr>
        <w:pStyle w:val="Tekstpodstawowy3"/>
        <w:spacing w:after="0"/>
        <w:jc w:val="both"/>
        <w:rPr>
          <w:rFonts w:ascii="Times New Roman" w:hAnsi="Times New Roman" w:cs="Times New Roman"/>
          <w:sz w:val="22"/>
          <w:szCs w:val="21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4249"/>
        <w:gridCol w:w="1417"/>
        <w:gridCol w:w="1416"/>
        <w:gridCol w:w="1417"/>
      </w:tblGrid>
      <w:tr w:rsidR="00AC7073" w:rsidRPr="00934BC2" w:rsidTr="003A227E">
        <w:trPr>
          <w:cantSplit/>
          <w:trHeight w:val="11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73" w:rsidRPr="00934BC2" w:rsidRDefault="00AC7073" w:rsidP="003A227E">
            <w:pPr>
              <w:rPr>
                <w:rFonts w:ascii="Times New Roman" w:hAnsi="Times New Roman" w:cs="Times New Roman"/>
              </w:rPr>
            </w:pPr>
            <w:r w:rsidRPr="00934BC2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73" w:rsidRPr="00934BC2" w:rsidRDefault="00AC7073" w:rsidP="00FA623A">
            <w:pPr>
              <w:jc w:val="center"/>
              <w:rPr>
                <w:rFonts w:ascii="Times New Roman" w:hAnsi="Times New Roman" w:cs="Times New Roman"/>
              </w:rPr>
            </w:pPr>
            <w:r w:rsidRPr="00934BC2">
              <w:rPr>
                <w:rFonts w:ascii="Times New Roman" w:hAnsi="Times New Roman" w:cs="Times New Roman"/>
              </w:rPr>
              <w:t xml:space="preserve">Firma </w:t>
            </w:r>
            <w:r w:rsidRPr="00934BC2">
              <w:rPr>
                <w:rFonts w:ascii="Times New Roman" w:hAnsi="Times New Roman" w:cs="Times New Roman"/>
                <w:i/>
              </w:rPr>
              <w:t>(nazwa)</w:t>
            </w:r>
            <w:r w:rsidRPr="00934BC2">
              <w:rPr>
                <w:rFonts w:ascii="Times New Roman" w:hAnsi="Times New Roman" w:cs="Times New Roman"/>
              </w:rPr>
              <w:t xml:space="preserve"> lub nazwisko </w:t>
            </w:r>
            <w:r w:rsidRPr="00934BC2">
              <w:rPr>
                <w:rFonts w:ascii="Times New Roman" w:hAnsi="Times New Roman" w:cs="Times New Roman"/>
              </w:rPr>
              <w:br/>
              <w:t>oraz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73" w:rsidRPr="00934BC2" w:rsidRDefault="00AC7073" w:rsidP="00FA62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AC7073" w:rsidRPr="00934BC2" w:rsidRDefault="00AC7073" w:rsidP="00FA62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34B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I Cena</w:t>
            </w:r>
          </w:p>
          <w:p w:rsidR="00AC7073" w:rsidRPr="00934BC2" w:rsidRDefault="00AC7073" w:rsidP="00FA62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34B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(pkt)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73" w:rsidRPr="00934BC2" w:rsidRDefault="00AC7073" w:rsidP="00FA6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073" w:rsidRPr="00934BC2" w:rsidRDefault="00AC7073" w:rsidP="00FA6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C2">
              <w:rPr>
                <w:rFonts w:ascii="Times New Roman" w:hAnsi="Times New Roman" w:cs="Times New Roman"/>
                <w:sz w:val="18"/>
                <w:szCs w:val="18"/>
              </w:rPr>
              <w:t>Kryterium II Gwarancja</w:t>
            </w:r>
          </w:p>
          <w:p w:rsidR="00AC7073" w:rsidRPr="00934BC2" w:rsidRDefault="00AC7073" w:rsidP="00FA6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C2">
              <w:rPr>
                <w:rFonts w:ascii="Times New Roman" w:hAnsi="Times New Roman" w:cs="Times New Roman"/>
                <w:sz w:val="18"/>
                <w:szCs w:val="18"/>
              </w:rPr>
              <w:t>(pkt)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3" w:rsidRPr="00934BC2" w:rsidRDefault="00AC7073" w:rsidP="00FA6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073" w:rsidRPr="00934BC2" w:rsidRDefault="00AC7073" w:rsidP="00FA6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C2">
              <w:rPr>
                <w:rFonts w:ascii="Times New Roman" w:hAnsi="Times New Roman" w:cs="Times New Roman"/>
                <w:sz w:val="18"/>
                <w:szCs w:val="18"/>
              </w:rPr>
              <w:t>suma punktów</w:t>
            </w:r>
          </w:p>
        </w:tc>
      </w:tr>
      <w:tr w:rsidR="00AC7073" w:rsidRPr="00934BC2" w:rsidTr="00934BC2">
        <w:trPr>
          <w:cantSplit/>
          <w:trHeight w:val="2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73" w:rsidRPr="00934BC2" w:rsidRDefault="00AC7073" w:rsidP="00FA62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5"/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BC2">
              <w:rPr>
                <w:rFonts w:ascii="Times New Roman" w:hAnsi="Times New Roman" w:cs="Times New Roman"/>
                <w:b/>
                <w:bCs/>
              </w:rPr>
              <w:t>Wolf Służba Ochrony Sp. z o.o.</w:t>
            </w:r>
          </w:p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BC2">
              <w:rPr>
                <w:rFonts w:ascii="Times New Roman" w:hAnsi="Times New Roman" w:cs="Times New Roman"/>
                <w:b/>
                <w:bCs/>
              </w:rPr>
              <w:t>31-334 Kraków ul. Łokietka 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72,80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3" w:rsidRPr="00934BC2" w:rsidRDefault="00AC7073" w:rsidP="003A2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3" w:rsidRPr="00934BC2" w:rsidRDefault="00AC7073" w:rsidP="003A2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73" w:rsidRPr="00934BC2" w:rsidRDefault="00AC7073" w:rsidP="003A2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77,80</w:t>
            </w:r>
          </w:p>
        </w:tc>
      </w:tr>
      <w:tr w:rsidR="00AC7073" w:rsidRPr="00934BC2" w:rsidTr="00934BC2">
        <w:trPr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73" w:rsidRPr="00934BC2" w:rsidRDefault="00AC7073" w:rsidP="00FA62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BC2">
              <w:rPr>
                <w:rFonts w:ascii="Times New Roman" w:hAnsi="Times New Roman" w:cs="Times New Roman"/>
                <w:b/>
                <w:bCs/>
              </w:rPr>
              <w:t>Era Sp. z o.o.</w:t>
            </w:r>
          </w:p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BC2">
              <w:rPr>
                <w:rFonts w:ascii="Times New Roman" w:hAnsi="Times New Roman" w:cs="Times New Roman"/>
                <w:b/>
                <w:bCs/>
              </w:rPr>
              <w:t>41-500 Chorzów ul. Katowicka 16b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61,28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3" w:rsidRPr="00934BC2" w:rsidRDefault="00AC7073" w:rsidP="003A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73" w:rsidRPr="00934BC2" w:rsidRDefault="00AC7073" w:rsidP="003A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3" w:rsidRPr="00934BC2" w:rsidRDefault="00AC7073" w:rsidP="003A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73" w:rsidRPr="00934BC2" w:rsidRDefault="00934BC2" w:rsidP="003A227E">
            <w:pPr>
              <w:tabs>
                <w:tab w:val="left" w:pos="923"/>
              </w:tabs>
              <w:spacing w:after="0"/>
              <w:ind w:right="3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C7073" w:rsidRPr="00934BC2">
              <w:rPr>
                <w:rFonts w:ascii="Times New Roman" w:hAnsi="Times New Roman" w:cs="Times New Roman"/>
                <w:sz w:val="20"/>
                <w:szCs w:val="20"/>
              </w:rPr>
              <w:t>66,28</w:t>
            </w:r>
          </w:p>
        </w:tc>
      </w:tr>
      <w:tr w:rsidR="00AC7073" w:rsidRPr="00934BC2" w:rsidTr="00934BC2">
        <w:trPr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3" w:rsidRPr="00934BC2" w:rsidRDefault="00AC7073" w:rsidP="00FA62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BC2">
              <w:rPr>
                <w:rFonts w:ascii="Times New Roman" w:hAnsi="Times New Roman" w:cs="Times New Roman"/>
                <w:b/>
                <w:bCs/>
              </w:rPr>
              <w:t>P.H.U. ,,PARASOL” Sp. z o.o.</w:t>
            </w:r>
          </w:p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BC2">
              <w:rPr>
                <w:rFonts w:ascii="Times New Roman" w:hAnsi="Times New Roman" w:cs="Times New Roman"/>
                <w:b/>
                <w:bCs/>
              </w:rPr>
              <w:t>40-161 Katowice Al. W. Korfantego 51/21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3" w:rsidRPr="00934BC2" w:rsidRDefault="00AC7073" w:rsidP="003A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73" w:rsidRPr="00934BC2" w:rsidRDefault="00AC7073" w:rsidP="003A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3" w:rsidRPr="00934BC2" w:rsidRDefault="00AC7073" w:rsidP="003A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C7073" w:rsidRPr="00934BC2" w:rsidRDefault="00AC7073" w:rsidP="003A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97,40</w:t>
            </w:r>
          </w:p>
        </w:tc>
      </w:tr>
      <w:tr w:rsidR="00AC7073" w:rsidRPr="00934BC2" w:rsidTr="00934BC2">
        <w:trPr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3" w:rsidRPr="00934BC2" w:rsidRDefault="00AC7073" w:rsidP="00FA62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34BC2">
              <w:rPr>
                <w:rFonts w:ascii="Times New Roman" w:hAnsi="Times New Roman" w:cs="Times New Roman"/>
                <w:b/>
                <w:bCs/>
                <w:lang w:val="en-US"/>
              </w:rPr>
              <w:t>Master Security Sp. z o. o.</w:t>
            </w:r>
          </w:p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34BC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44-206 Rybnik </w:t>
            </w:r>
            <w:proofErr w:type="spellStart"/>
            <w:r w:rsidRPr="00934BC2">
              <w:rPr>
                <w:rFonts w:ascii="Times New Roman" w:hAnsi="Times New Roman" w:cs="Times New Roman"/>
                <w:b/>
                <w:bCs/>
                <w:lang w:val="en-US"/>
              </w:rPr>
              <w:t>ul</w:t>
            </w:r>
            <w:proofErr w:type="spellEnd"/>
            <w:r w:rsidRPr="00934BC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 w:rsidRPr="00934BC2">
              <w:rPr>
                <w:rFonts w:ascii="Times New Roman" w:hAnsi="Times New Roman" w:cs="Times New Roman"/>
                <w:b/>
                <w:bCs/>
                <w:lang w:val="en-US"/>
              </w:rPr>
              <w:t>Śląska</w:t>
            </w:r>
            <w:proofErr w:type="spellEnd"/>
            <w:r w:rsidRPr="00934BC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E420B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3" w:rsidRPr="00934BC2" w:rsidRDefault="00AC7073" w:rsidP="003A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73" w:rsidRPr="00934BC2" w:rsidRDefault="00AC7073" w:rsidP="003A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3" w:rsidRPr="00934BC2" w:rsidRDefault="00AC7073" w:rsidP="003A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73" w:rsidRPr="00934BC2" w:rsidRDefault="00AC7073" w:rsidP="003A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34BC2" w:rsidRPr="00934BC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C7073" w:rsidRPr="00934BC2" w:rsidTr="00934BC2">
        <w:trPr>
          <w:cantSplit/>
          <w:trHeight w:val="3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3" w:rsidRPr="00934BC2" w:rsidRDefault="00AC7073" w:rsidP="00FA62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BC2">
              <w:rPr>
                <w:rFonts w:ascii="Times New Roman" w:hAnsi="Times New Roman" w:cs="Times New Roman"/>
                <w:b/>
                <w:bCs/>
              </w:rPr>
              <w:t>Firma Ochrony, Szkolenia, Asekuracji FOSA Sp. z o.o.</w:t>
            </w:r>
          </w:p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BC2">
              <w:rPr>
                <w:rFonts w:ascii="Times New Roman" w:hAnsi="Times New Roman" w:cs="Times New Roman"/>
                <w:b/>
                <w:bCs/>
              </w:rPr>
              <w:t>41-500 Chorzów ul. Katowicka 115</w:t>
            </w:r>
          </w:p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3" w:rsidRPr="00934BC2" w:rsidRDefault="00AC7073" w:rsidP="003A227E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52,95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73" w:rsidRPr="00934BC2" w:rsidRDefault="00AC7073" w:rsidP="003A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73" w:rsidRPr="00934BC2" w:rsidRDefault="00AC7073" w:rsidP="003A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73" w:rsidRPr="00934BC2" w:rsidRDefault="00AC7073" w:rsidP="003A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73" w:rsidRPr="00934BC2" w:rsidRDefault="00AC7073" w:rsidP="003A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2">
              <w:rPr>
                <w:rFonts w:ascii="Times New Roman" w:hAnsi="Times New Roman" w:cs="Times New Roman"/>
                <w:sz w:val="20"/>
                <w:szCs w:val="20"/>
              </w:rPr>
              <w:t>57,95</w:t>
            </w:r>
          </w:p>
        </w:tc>
      </w:tr>
      <w:bookmarkEnd w:id="0"/>
    </w:tbl>
    <w:p w:rsidR="00AC7073" w:rsidRPr="00934BC2" w:rsidRDefault="00AC7073" w:rsidP="00AC7073">
      <w:pPr>
        <w:rPr>
          <w:rFonts w:ascii="Times New Roman" w:hAnsi="Times New Roman" w:cs="Times New Roman"/>
        </w:rPr>
      </w:pPr>
    </w:p>
    <w:p w:rsidR="00AC7073" w:rsidRPr="00934BC2" w:rsidRDefault="00A001A4" w:rsidP="00AC7073">
      <w:pPr>
        <w:pStyle w:val="Tekstpodstawowy3"/>
        <w:spacing w:after="0"/>
        <w:ind w:right="141"/>
        <w:jc w:val="both"/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/>
          <w:sz w:val="22"/>
          <w:szCs w:val="21"/>
        </w:rPr>
        <w:t xml:space="preserve">Zawarcie umowy z wybranym Wykonawcą nastąpi w dniu </w:t>
      </w:r>
      <w:r w:rsidR="003A227E">
        <w:rPr>
          <w:rFonts w:ascii="Times New Roman" w:hAnsi="Times New Roman" w:cs="Times New Roman"/>
          <w:sz w:val="22"/>
          <w:szCs w:val="21"/>
        </w:rPr>
        <w:t>23</w:t>
      </w:r>
      <w:r>
        <w:rPr>
          <w:rFonts w:ascii="Times New Roman" w:hAnsi="Times New Roman" w:cs="Times New Roman"/>
          <w:sz w:val="22"/>
          <w:szCs w:val="21"/>
        </w:rPr>
        <w:t xml:space="preserve"> lutego 2015 r.</w:t>
      </w:r>
    </w:p>
    <w:sectPr w:rsidR="00AC7073" w:rsidRPr="0093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129B8"/>
    <w:multiLevelType w:val="hybridMultilevel"/>
    <w:tmpl w:val="7500F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BF2C93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61D10"/>
    <w:multiLevelType w:val="hybridMultilevel"/>
    <w:tmpl w:val="D312E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3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B0"/>
    <w:rsid w:val="00161AA8"/>
    <w:rsid w:val="001C67B3"/>
    <w:rsid w:val="00207B1B"/>
    <w:rsid w:val="003873BA"/>
    <w:rsid w:val="003A227E"/>
    <w:rsid w:val="003C41B3"/>
    <w:rsid w:val="00436B21"/>
    <w:rsid w:val="0044520A"/>
    <w:rsid w:val="00485705"/>
    <w:rsid w:val="005A6B36"/>
    <w:rsid w:val="005C0154"/>
    <w:rsid w:val="005E61A7"/>
    <w:rsid w:val="0061746D"/>
    <w:rsid w:val="00737342"/>
    <w:rsid w:val="00742B06"/>
    <w:rsid w:val="007824C7"/>
    <w:rsid w:val="00930B1D"/>
    <w:rsid w:val="00934BC2"/>
    <w:rsid w:val="009C5492"/>
    <w:rsid w:val="009C5C59"/>
    <w:rsid w:val="009D3A42"/>
    <w:rsid w:val="009D726F"/>
    <w:rsid w:val="00A001A4"/>
    <w:rsid w:val="00AA6C24"/>
    <w:rsid w:val="00AA70ED"/>
    <w:rsid w:val="00AC7073"/>
    <w:rsid w:val="00B56B7A"/>
    <w:rsid w:val="00BE77B0"/>
    <w:rsid w:val="00C84905"/>
    <w:rsid w:val="00C97255"/>
    <w:rsid w:val="00DD2E67"/>
    <w:rsid w:val="00E420BF"/>
    <w:rsid w:val="00E851D2"/>
    <w:rsid w:val="00EA3A13"/>
    <w:rsid w:val="00F409C5"/>
    <w:rsid w:val="00F5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2FCF0-12FD-40F6-B841-2D15F233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C41B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36B2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6B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07B1B"/>
    <w:rPr>
      <w:b/>
      <w:bCs/>
    </w:rPr>
  </w:style>
  <w:style w:type="paragraph" w:styleId="NormalnyWeb">
    <w:name w:val="Normal (Web)"/>
    <w:basedOn w:val="Normalny"/>
    <w:uiPriority w:val="99"/>
    <w:unhideWhenUsed/>
    <w:rsid w:val="00207B1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07B1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15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C41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C41B3"/>
  </w:style>
  <w:style w:type="character" w:customStyle="1" w:styleId="Nagwek5Znak">
    <w:name w:val="Nagłówek 5 Znak"/>
    <w:basedOn w:val="Domylnaczcionkaakapitu"/>
    <w:link w:val="Nagwek5"/>
    <w:semiHidden/>
    <w:rsid w:val="003C41B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41B3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41B3"/>
    <w:rPr>
      <w:sz w:val="16"/>
      <w:szCs w:val="16"/>
    </w:rPr>
  </w:style>
  <w:style w:type="paragraph" w:styleId="Tekstblokowy">
    <w:name w:val="Block Text"/>
    <w:basedOn w:val="Normalny"/>
    <w:semiHidden/>
    <w:unhideWhenUsed/>
    <w:rsid w:val="003C41B3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C41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41B3"/>
  </w:style>
  <w:style w:type="paragraph" w:styleId="Nagwek">
    <w:name w:val="header"/>
    <w:basedOn w:val="Normalny"/>
    <w:link w:val="NagwekZnak"/>
    <w:uiPriority w:val="99"/>
    <w:unhideWhenUsed/>
    <w:rsid w:val="00AC7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7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7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2029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1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31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16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4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30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937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015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858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7926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4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193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1198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571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1629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9876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672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287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Klimek-Buszko</dc:creator>
  <cp:keywords/>
  <dc:description/>
  <cp:lastModifiedBy>Alicja Klimek-Buszko</cp:lastModifiedBy>
  <cp:revision>6</cp:revision>
  <cp:lastPrinted>2015-02-16T09:31:00Z</cp:lastPrinted>
  <dcterms:created xsi:type="dcterms:W3CDTF">2015-02-10T16:17:00Z</dcterms:created>
  <dcterms:modified xsi:type="dcterms:W3CDTF">2015-02-16T09:32:00Z</dcterms:modified>
</cp:coreProperties>
</file>