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EA" w:rsidRDefault="00B628EA" w:rsidP="00B628E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ODPOWIEDZI NA PYTANIA ORAZ INFORMACJA DLA WYKONAWCÓW</w:t>
      </w:r>
    </w:p>
    <w:p w:rsidR="00B628EA" w:rsidRDefault="00B628EA" w:rsidP="00B628EA">
      <w:pPr>
        <w:spacing w:line="360" w:lineRule="auto"/>
        <w:rPr>
          <w:b/>
          <w:sz w:val="10"/>
          <w:szCs w:val="10"/>
        </w:rPr>
      </w:pPr>
    </w:p>
    <w:p w:rsidR="00B628EA" w:rsidRPr="00B628EA" w:rsidRDefault="00B628EA" w:rsidP="00B628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628EA">
        <w:rPr>
          <w:b/>
          <w:sz w:val="22"/>
          <w:szCs w:val="22"/>
        </w:rPr>
        <w:t>dot.: postępowania o zamówienie publiczne prowadzonego w trybi</w:t>
      </w:r>
      <w:r w:rsidR="00C717E4">
        <w:rPr>
          <w:b/>
          <w:sz w:val="22"/>
          <w:szCs w:val="22"/>
        </w:rPr>
        <w:t xml:space="preserve">e przetargu nieograniczonego </w:t>
      </w:r>
      <w:r w:rsidRPr="00B628EA">
        <w:rPr>
          <w:b/>
          <w:sz w:val="22"/>
          <w:szCs w:val="22"/>
        </w:rPr>
        <w:t xml:space="preserve">pod nazwą: „Całodobowa ochrona osób i mienia Rybnickiego Centrum Kultury w Rybniku przy Placu Teatralnym 1 oraz całodobowa ochrona </w:t>
      </w:r>
      <w:r>
        <w:rPr>
          <w:b/>
          <w:sz w:val="22"/>
          <w:szCs w:val="22"/>
        </w:rPr>
        <w:t>mienia estrady wraz z zapleczem</w:t>
      </w:r>
      <w:r w:rsidRPr="00B628EA">
        <w:rPr>
          <w:b/>
          <w:sz w:val="22"/>
          <w:szCs w:val="22"/>
        </w:rPr>
        <w:br/>
        <w:t xml:space="preserve">w Rybniku przy ul. Rudzkiej </w:t>
      </w:r>
      <w:smartTag w:uri="urn:schemas-microsoft-com:office:smarttags" w:element="metricconverter">
        <w:smartTagPr>
          <w:attr w:name="ProductID" w:val="13”"/>
        </w:smartTagPr>
        <w:r w:rsidRPr="00B628EA">
          <w:rPr>
            <w:b/>
            <w:sz w:val="22"/>
            <w:szCs w:val="22"/>
          </w:rPr>
          <w:t>13”</w:t>
        </w:r>
      </w:smartTag>
      <w:r w:rsidRPr="00B628EA">
        <w:rPr>
          <w:b/>
          <w:sz w:val="22"/>
          <w:szCs w:val="22"/>
        </w:rPr>
        <w:t xml:space="preserve"> Znak sprawy: 01/DT/RCK/2015.</w:t>
      </w:r>
    </w:p>
    <w:p w:rsidR="00B628EA" w:rsidRDefault="00B628EA" w:rsidP="00B628EA">
      <w:pPr>
        <w:pBdr>
          <w:bottom w:val="single" w:sz="6" w:space="1" w:color="auto"/>
        </w:pBdr>
        <w:tabs>
          <w:tab w:val="left" w:pos="5220"/>
        </w:tabs>
        <w:jc w:val="both"/>
        <w:rPr>
          <w:b/>
          <w:sz w:val="16"/>
          <w:szCs w:val="16"/>
        </w:rPr>
      </w:pPr>
    </w:p>
    <w:p w:rsidR="00B628EA" w:rsidRDefault="00B628EA" w:rsidP="00B628EA">
      <w:pPr>
        <w:tabs>
          <w:tab w:val="left" w:pos="5220"/>
        </w:tabs>
        <w:jc w:val="both"/>
        <w:rPr>
          <w:b/>
          <w:sz w:val="28"/>
          <w:szCs w:val="28"/>
        </w:rPr>
      </w:pPr>
    </w:p>
    <w:p w:rsidR="00B628EA" w:rsidRDefault="00B628EA" w:rsidP="00B628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Przekazuję Państwu pytania Wykonawców wraz z odpowiedziami Zamawiającego oraz informację dla Wykonawców dotyczącą zmiany zapisów SIWZ. Proszę o uwzględnienie tych wyjaśnień przy opracowywaniu oferty przetargowej.</w:t>
      </w:r>
    </w:p>
    <w:p w:rsidR="00B628EA" w:rsidRDefault="00B628EA" w:rsidP="00C46833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Pytanie 1. </w:t>
      </w:r>
      <w:r w:rsidRPr="00B628EA">
        <w:rPr>
          <w:color w:val="000000"/>
          <w:sz w:val="22"/>
          <w:szCs w:val="22"/>
        </w:rPr>
        <w:t>Czy dopuszczalne jest wprowadzenie podwykonawcy w trakcie realizacji zamówienia, w sytuacji, gdy na etapie składania ofert wykonawca deklarował samodzielne wykonanie zamówienia?</w:t>
      </w:r>
    </w:p>
    <w:p w:rsidR="00C46833" w:rsidRDefault="00C46833" w:rsidP="00C46833">
      <w:pPr>
        <w:jc w:val="both"/>
        <w:rPr>
          <w:color w:val="000000"/>
          <w:sz w:val="22"/>
          <w:szCs w:val="22"/>
        </w:rPr>
      </w:pPr>
      <w:r w:rsidRPr="00C46833">
        <w:rPr>
          <w:b/>
          <w:color w:val="000000"/>
          <w:sz w:val="22"/>
          <w:szCs w:val="22"/>
        </w:rPr>
        <w:t>Odpowiedź 1:</w:t>
      </w:r>
      <w:r>
        <w:rPr>
          <w:color w:val="000000"/>
          <w:sz w:val="22"/>
          <w:szCs w:val="22"/>
        </w:rPr>
        <w:t xml:space="preserve"> Dopuszczalne jest wprowadzenie podwykonawcy w trakcie realizacji zamówienia po uprzednim uzyskaniu zgody Zamawiającego i przedstawieniu przez Podwykonawcę oświadczeń wymaganych na etapie składania ofert</w:t>
      </w:r>
      <w:r w:rsidR="004569C0">
        <w:rPr>
          <w:color w:val="000000"/>
          <w:sz w:val="22"/>
          <w:szCs w:val="22"/>
        </w:rPr>
        <w:t>.</w:t>
      </w:r>
    </w:p>
    <w:p w:rsidR="00C46833" w:rsidRPr="00B628EA" w:rsidRDefault="00C46833" w:rsidP="00C46833">
      <w:pPr>
        <w:jc w:val="both"/>
        <w:rPr>
          <w:color w:val="000000"/>
          <w:sz w:val="22"/>
          <w:szCs w:val="22"/>
        </w:rPr>
      </w:pPr>
    </w:p>
    <w:p w:rsidR="00B628EA" w:rsidRDefault="003A7251" w:rsidP="00C46833">
      <w:pPr>
        <w:jc w:val="both"/>
        <w:rPr>
          <w:color w:val="000000"/>
          <w:sz w:val="22"/>
          <w:szCs w:val="22"/>
        </w:rPr>
      </w:pPr>
      <w:r w:rsidRPr="003A7251">
        <w:rPr>
          <w:b/>
          <w:color w:val="000000"/>
          <w:sz w:val="22"/>
          <w:szCs w:val="22"/>
        </w:rPr>
        <w:t>Pytanie 2.</w:t>
      </w:r>
      <w:r>
        <w:rPr>
          <w:color w:val="000000"/>
          <w:sz w:val="22"/>
          <w:szCs w:val="22"/>
        </w:rPr>
        <w:t xml:space="preserve">  </w:t>
      </w:r>
      <w:r w:rsidR="00B628EA" w:rsidRPr="00B628EA">
        <w:rPr>
          <w:color w:val="000000"/>
          <w:sz w:val="22"/>
          <w:szCs w:val="22"/>
        </w:rPr>
        <w:t>Czy Zamawiający dopuszcza zmianę podwykonawcy w trakcie realizacji zamówienia?</w:t>
      </w:r>
    </w:p>
    <w:p w:rsidR="00C46833" w:rsidRPr="00C46833" w:rsidRDefault="00C46833" w:rsidP="00C46833">
      <w:pPr>
        <w:jc w:val="both"/>
        <w:rPr>
          <w:color w:val="000000"/>
          <w:sz w:val="22"/>
          <w:szCs w:val="22"/>
        </w:rPr>
      </w:pPr>
      <w:r w:rsidRPr="00C46833">
        <w:rPr>
          <w:b/>
          <w:color w:val="000000"/>
          <w:sz w:val="22"/>
          <w:szCs w:val="22"/>
        </w:rPr>
        <w:t xml:space="preserve">Odpowiedź 2: </w:t>
      </w:r>
      <w:r w:rsidRPr="00C46833">
        <w:rPr>
          <w:color w:val="000000"/>
          <w:sz w:val="22"/>
          <w:szCs w:val="22"/>
        </w:rPr>
        <w:t>Tak, Zamawiający dopuszcza zmianę podwykonawcy pod warunkiem spełnienia przez Podwykonawcę warunków określ</w:t>
      </w:r>
      <w:r w:rsidR="004569C0">
        <w:rPr>
          <w:color w:val="000000"/>
          <w:sz w:val="22"/>
          <w:szCs w:val="22"/>
        </w:rPr>
        <w:t>onych na etapie składania ofert, patrz rozdz. V pkt 11.</w:t>
      </w:r>
    </w:p>
    <w:p w:rsidR="003E3541" w:rsidRDefault="003E3541" w:rsidP="00C46833">
      <w:pPr>
        <w:jc w:val="both"/>
        <w:rPr>
          <w:b/>
          <w:sz w:val="22"/>
          <w:szCs w:val="22"/>
        </w:rPr>
      </w:pPr>
    </w:p>
    <w:p w:rsidR="00B628EA" w:rsidRDefault="003A7251" w:rsidP="00C46833">
      <w:pPr>
        <w:jc w:val="both"/>
        <w:rPr>
          <w:sz w:val="22"/>
          <w:szCs w:val="22"/>
        </w:rPr>
      </w:pPr>
      <w:r w:rsidRPr="003A7251">
        <w:rPr>
          <w:b/>
          <w:sz w:val="22"/>
          <w:szCs w:val="22"/>
        </w:rPr>
        <w:t>Pytanie 3</w:t>
      </w:r>
      <w:r>
        <w:rPr>
          <w:sz w:val="22"/>
          <w:szCs w:val="22"/>
        </w:rPr>
        <w:t xml:space="preserve">. </w:t>
      </w:r>
      <w:r w:rsidR="00B628EA" w:rsidRPr="00B628EA">
        <w:rPr>
          <w:sz w:val="22"/>
          <w:szCs w:val="22"/>
        </w:rPr>
        <w:t>Czy Zamawiający wymaga, aby wykonawca realizował usługę wyłącznie przez pracowników zatrudnionych na podstawie umów o pracę u wykonawcy?</w:t>
      </w:r>
    </w:p>
    <w:p w:rsidR="00C46833" w:rsidRPr="00C46833" w:rsidRDefault="00C46833" w:rsidP="00C46833">
      <w:pPr>
        <w:jc w:val="both"/>
        <w:rPr>
          <w:sz w:val="22"/>
          <w:szCs w:val="22"/>
        </w:rPr>
      </w:pPr>
      <w:r w:rsidRPr="00C46833">
        <w:rPr>
          <w:b/>
          <w:sz w:val="22"/>
          <w:szCs w:val="22"/>
        </w:rPr>
        <w:t>Odpowiedź 3:</w:t>
      </w:r>
      <w:r>
        <w:rPr>
          <w:b/>
          <w:sz w:val="22"/>
          <w:szCs w:val="22"/>
        </w:rPr>
        <w:t xml:space="preserve"> </w:t>
      </w:r>
      <w:r w:rsidRPr="00C46833">
        <w:rPr>
          <w:sz w:val="22"/>
          <w:szCs w:val="22"/>
        </w:rPr>
        <w:t>Zamawiający nie wymaga aby zamówienie było realizowane przez pracowników zatrudnionych na podstawie umowy o pracę. W gestii Wykonawcy leży polityka kadrowa firmy.</w:t>
      </w:r>
    </w:p>
    <w:p w:rsidR="00C46833" w:rsidRDefault="00C46833" w:rsidP="00B628EA">
      <w:pPr>
        <w:spacing w:after="200"/>
        <w:jc w:val="both"/>
        <w:rPr>
          <w:b/>
          <w:color w:val="000000"/>
          <w:sz w:val="22"/>
          <w:szCs w:val="22"/>
        </w:rPr>
      </w:pPr>
    </w:p>
    <w:p w:rsidR="00B628EA" w:rsidRDefault="003A7251" w:rsidP="003E3541">
      <w:pPr>
        <w:jc w:val="both"/>
        <w:rPr>
          <w:color w:val="000000"/>
          <w:sz w:val="22"/>
          <w:szCs w:val="22"/>
        </w:rPr>
      </w:pPr>
      <w:r w:rsidRPr="003A7251">
        <w:rPr>
          <w:b/>
          <w:color w:val="000000"/>
          <w:sz w:val="22"/>
          <w:szCs w:val="22"/>
        </w:rPr>
        <w:t>Pytanie 4.</w:t>
      </w:r>
      <w:r>
        <w:rPr>
          <w:color w:val="000000"/>
          <w:sz w:val="22"/>
          <w:szCs w:val="22"/>
        </w:rPr>
        <w:t xml:space="preserve"> </w:t>
      </w:r>
      <w:r w:rsidR="00B628EA" w:rsidRPr="00B628EA">
        <w:rPr>
          <w:color w:val="000000"/>
          <w:sz w:val="22"/>
          <w:szCs w:val="22"/>
        </w:rPr>
        <w:t>Czy Zamawiający wymaga, aby usługa była realizowana wyłącznie przez osoby wpisane na listę kwalifikowanych pracowników ochrony?</w:t>
      </w:r>
    </w:p>
    <w:p w:rsidR="00C46833" w:rsidRPr="009A14C8" w:rsidRDefault="00C46833" w:rsidP="003E3541">
      <w:pPr>
        <w:jc w:val="both"/>
        <w:rPr>
          <w:color w:val="000000"/>
          <w:sz w:val="22"/>
          <w:szCs w:val="22"/>
        </w:rPr>
      </w:pPr>
      <w:r w:rsidRPr="00241438">
        <w:rPr>
          <w:b/>
          <w:color w:val="000000"/>
          <w:sz w:val="22"/>
          <w:szCs w:val="22"/>
        </w:rPr>
        <w:t>Odpowiedź 4:</w:t>
      </w:r>
      <w:r w:rsidR="009A14C8">
        <w:rPr>
          <w:b/>
          <w:color w:val="000000"/>
          <w:sz w:val="22"/>
          <w:szCs w:val="22"/>
        </w:rPr>
        <w:t xml:space="preserve"> </w:t>
      </w:r>
      <w:r w:rsidR="009A14C8" w:rsidRPr="009A14C8">
        <w:rPr>
          <w:color w:val="000000"/>
          <w:sz w:val="22"/>
          <w:szCs w:val="22"/>
        </w:rPr>
        <w:t xml:space="preserve">Zamawiający wymaga aby na listę kwalifikowanych pracowników byli wpisani pracownicy </w:t>
      </w:r>
      <w:r w:rsidR="00521CDF">
        <w:rPr>
          <w:color w:val="000000"/>
          <w:sz w:val="22"/>
          <w:szCs w:val="22"/>
        </w:rPr>
        <w:t>grup</w:t>
      </w:r>
      <w:r w:rsidR="009A14C8" w:rsidRPr="009A14C8">
        <w:rPr>
          <w:color w:val="000000"/>
          <w:sz w:val="22"/>
          <w:szCs w:val="22"/>
        </w:rPr>
        <w:t>y interwencyjnej,  pozostali mogą ale nie muszą być wpisani na taką listę.</w:t>
      </w:r>
    </w:p>
    <w:p w:rsidR="003E3541" w:rsidRDefault="003E3541" w:rsidP="003E3541">
      <w:pPr>
        <w:jc w:val="both"/>
        <w:rPr>
          <w:b/>
          <w:color w:val="000000"/>
          <w:sz w:val="22"/>
          <w:szCs w:val="22"/>
        </w:rPr>
      </w:pPr>
    </w:p>
    <w:p w:rsidR="00B628EA" w:rsidRDefault="003A7251" w:rsidP="003E3541">
      <w:pPr>
        <w:jc w:val="both"/>
        <w:rPr>
          <w:color w:val="000000"/>
          <w:sz w:val="22"/>
          <w:szCs w:val="22"/>
        </w:rPr>
      </w:pPr>
      <w:r w:rsidRPr="003A7251">
        <w:rPr>
          <w:b/>
          <w:color w:val="000000"/>
          <w:sz w:val="22"/>
          <w:szCs w:val="22"/>
        </w:rPr>
        <w:t>Pytanie 5.</w:t>
      </w:r>
      <w:r>
        <w:rPr>
          <w:color w:val="000000"/>
          <w:sz w:val="22"/>
          <w:szCs w:val="22"/>
        </w:rPr>
        <w:t xml:space="preserve"> </w:t>
      </w:r>
      <w:r w:rsidR="00B628EA" w:rsidRPr="00B628EA">
        <w:rPr>
          <w:color w:val="000000"/>
          <w:sz w:val="22"/>
          <w:szCs w:val="22"/>
        </w:rPr>
        <w:t xml:space="preserve">W związku z zapisem w rozdz. II pkt.5 </w:t>
      </w:r>
      <w:proofErr w:type="spellStart"/>
      <w:r w:rsidR="00B628EA" w:rsidRPr="00B628EA">
        <w:rPr>
          <w:color w:val="000000"/>
          <w:sz w:val="22"/>
          <w:szCs w:val="22"/>
        </w:rPr>
        <w:t>ppkt</w:t>
      </w:r>
      <w:proofErr w:type="spellEnd"/>
      <w:r w:rsidR="00B628EA" w:rsidRPr="00B628EA">
        <w:rPr>
          <w:color w:val="000000"/>
          <w:sz w:val="22"/>
          <w:szCs w:val="22"/>
        </w:rPr>
        <w:t xml:space="preserve"> 5), prosimy o wskazanie co Zamawiający rozumie pod pojęciem posiadanie wymaganej dokumentacji organizacyjno – ochronnej?</w:t>
      </w:r>
    </w:p>
    <w:p w:rsidR="009A14C8" w:rsidRPr="00B628EA" w:rsidRDefault="009A14C8" w:rsidP="003E3541">
      <w:pPr>
        <w:jc w:val="both"/>
        <w:rPr>
          <w:color w:val="000000"/>
          <w:sz w:val="22"/>
          <w:szCs w:val="22"/>
        </w:rPr>
      </w:pPr>
      <w:r w:rsidRPr="009A14C8">
        <w:rPr>
          <w:b/>
          <w:color w:val="000000"/>
          <w:sz w:val="22"/>
          <w:szCs w:val="22"/>
        </w:rPr>
        <w:t>Odpowiedź 5:</w:t>
      </w:r>
      <w:r>
        <w:rPr>
          <w:color w:val="000000"/>
          <w:sz w:val="22"/>
          <w:szCs w:val="22"/>
        </w:rPr>
        <w:t xml:space="preserve"> Zamawiający skreśla zdanie w rozdz. II pkt. 5 </w:t>
      </w:r>
      <w:proofErr w:type="spellStart"/>
      <w:r>
        <w:rPr>
          <w:color w:val="000000"/>
          <w:sz w:val="22"/>
          <w:szCs w:val="22"/>
        </w:rPr>
        <w:t>ppkt</w:t>
      </w:r>
      <w:proofErr w:type="spellEnd"/>
      <w:r>
        <w:rPr>
          <w:color w:val="000000"/>
          <w:sz w:val="22"/>
          <w:szCs w:val="22"/>
        </w:rPr>
        <w:t xml:space="preserve"> 5) w treści: „Posiadanie wymaganej dokumentacji organizacyjno-ochronnej”</w:t>
      </w:r>
    </w:p>
    <w:p w:rsidR="003E3541" w:rsidRDefault="003E3541" w:rsidP="003E3541">
      <w:pPr>
        <w:jc w:val="both"/>
        <w:rPr>
          <w:b/>
          <w:color w:val="000000"/>
          <w:sz w:val="22"/>
          <w:szCs w:val="22"/>
        </w:rPr>
      </w:pPr>
    </w:p>
    <w:p w:rsidR="00B628EA" w:rsidRDefault="003A7251" w:rsidP="003E3541">
      <w:pPr>
        <w:jc w:val="both"/>
        <w:rPr>
          <w:color w:val="000000"/>
          <w:sz w:val="22"/>
          <w:szCs w:val="22"/>
        </w:rPr>
      </w:pPr>
      <w:r w:rsidRPr="003A7251">
        <w:rPr>
          <w:b/>
          <w:color w:val="000000"/>
          <w:sz w:val="22"/>
          <w:szCs w:val="22"/>
        </w:rPr>
        <w:t>Pytanie 6.</w:t>
      </w:r>
      <w:r>
        <w:rPr>
          <w:color w:val="000000"/>
          <w:sz w:val="22"/>
          <w:szCs w:val="22"/>
        </w:rPr>
        <w:t xml:space="preserve"> </w:t>
      </w:r>
      <w:r w:rsidR="00B628EA" w:rsidRPr="00B628EA">
        <w:rPr>
          <w:color w:val="000000"/>
          <w:sz w:val="22"/>
          <w:szCs w:val="22"/>
        </w:rPr>
        <w:t xml:space="preserve">W kryterium oceny ofert: „doświadczenie” ocenie będą podlegały usługi spełniające warunek określony w Rozdziale IV pkt. 3 ppkt.2, udokumentowane zgodnie z wymaganiami określonymi w SIWZ, wykazane w załączniku nr 4 do SIWZ i rozumiane jako świadczenie usług ochroniarskich. Czy Zamawiający przyzna punktację tylko za usługi wykonane w obiektach wyposażonych we wszystkie wymienione systemy tj.: w System Sygnalizacji Pożaru, System Sygnalizacji Włamania i Napadu oraz Dźwiękowy System Ostrzegawczy? </w:t>
      </w:r>
    </w:p>
    <w:p w:rsidR="009A14C8" w:rsidRPr="00B628EA" w:rsidRDefault="009A14C8" w:rsidP="003E3541">
      <w:pPr>
        <w:jc w:val="both"/>
        <w:rPr>
          <w:color w:val="000000"/>
          <w:sz w:val="22"/>
          <w:szCs w:val="22"/>
        </w:rPr>
      </w:pPr>
      <w:r w:rsidRPr="00EA7BDD">
        <w:rPr>
          <w:b/>
          <w:color w:val="000000"/>
          <w:sz w:val="22"/>
          <w:szCs w:val="22"/>
        </w:rPr>
        <w:t>Odpowiedź 6</w:t>
      </w:r>
      <w:r>
        <w:rPr>
          <w:color w:val="000000"/>
          <w:sz w:val="22"/>
          <w:szCs w:val="22"/>
        </w:rPr>
        <w:t xml:space="preserve">: Zamawiający przyzna punktację za wszystkie usługi spełniające warunek udziału w postępowaniu określony w rozdz. IV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3 </w:t>
      </w:r>
      <w:proofErr w:type="spellStart"/>
      <w:r>
        <w:rPr>
          <w:color w:val="000000"/>
          <w:sz w:val="22"/>
          <w:szCs w:val="22"/>
        </w:rPr>
        <w:t>ppkt</w:t>
      </w:r>
      <w:proofErr w:type="spellEnd"/>
      <w:r>
        <w:rPr>
          <w:color w:val="000000"/>
          <w:sz w:val="22"/>
          <w:szCs w:val="22"/>
        </w:rPr>
        <w:t xml:space="preserve"> 2 pod warunkiem, że wśród</w:t>
      </w:r>
      <w:r w:rsidR="00521CDF">
        <w:rPr>
          <w:color w:val="000000"/>
          <w:sz w:val="22"/>
          <w:szCs w:val="22"/>
        </w:rPr>
        <w:t xml:space="preserve"> wymienionych usług o wartości co najmniej 100 000,00 zł będzie co najmniej jedno zamówienie wyposażone dodatkowo w Dźwiękowy System Ostrzegawczy.</w:t>
      </w:r>
    </w:p>
    <w:p w:rsidR="003E3541" w:rsidRDefault="003E3541" w:rsidP="003E3541">
      <w:pPr>
        <w:jc w:val="both"/>
        <w:rPr>
          <w:b/>
          <w:color w:val="000000"/>
          <w:sz w:val="22"/>
          <w:szCs w:val="22"/>
        </w:rPr>
      </w:pPr>
    </w:p>
    <w:p w:rsidR="00B628EA" w:rsidRDefault="003A7251" w:rsidP="003E3541">
      <w:pPr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3A7251">
        <w:rPr>
          <w:b/>
          <w:color w:val="000000"/>
          <w:sz w:val="22"/>
          <w:szCs w:val="22"/>
        </w:rPr>
        <w:t>Pytanie 7.</w:t>
      </w:r>
      <w:r>
        <w:rPr>
          <w:color w:val="000000"/>
          <w:sz w:val="22"/>
          <w:szCs w:val="22"/>
        </w:rPr>
        <w:t xml:space="preserve"> </w:t>
      </w:r>
      <w:r w:rsidR="00B628EA" w:rsidRPr="00B628EA">
        <w:rPr>
          <w:color w:val="000000"/>
          <w:sz w:val="22"/>
          <w:szCs w:val="22"/>
        </w:rPr>
        <w:t>Czy wykonawca otrzyma maksymalną ilość punktów w kryterium „doświadczenie” za wykazanie 5 wykonanych usług, z których tylko jedna została zrealizowana w obiektach wyposażonych w System Sygnalizacji Pożaru, System Sygnalizacji Włamania i Napadu oraz Dźwiękowy System Ostrzegawczy, natomiast pozostałe w obiektach wyposażonych w System Sygnalizacji Pożaru, System Sygnalizacji Włamania i Napadu?</w:t>
      </w:r>
    </w:p>
    <w:p w:rsidR="00521CDF" w:rsidRPr="00B628EA" w:rsidRDefault="00521CDF" w:rsidP="003E3541">
      <w:pPr>
        <w:jc w:val="both"/>
        <w:rPr>
          <w:color w:val="000000"/>
          <w:sz w:val="22"/>
          <w:szCs w:val="22"/>
        </w:rPr>
      </w:pPr>
      <w:r w:rsidRPr="00521CDF">
        <w:rPr>
          <w:b/>
          <w:color w:val="000000"/>
          <w:sz w:val="22"/>
          <w:szCs w:val="22"/>
        </w:rPr>
        <w:t>Odpowiedź 7:</w:t>
      </w:r>
      <w:r>
        <w:rPr>
          <w:color w:val="000000"/>
          <w:sz w:val="22"/>
          <w:szCs w:val="22"/>
        </w:rPr>
        <w:t xml:space="preserve"> tak, wyjaśnienie patrz Odpowiedź 6</w:t>
      </w:r>
    </w:p>
    <w:p w:rsidR="00B628EA" w:rsidRDefault="003A7251" w:rsidP="003E3541">
      <w:pPr>
        <w:jc w:val="both"/>
        <w:rPr>
          <w:sz w:val="22"/>
          <w:szCs w:val="22"/>
        </w:rPr>
      </w:pPr>
      <w:r w:rsidRPr="003A7251">
        <w:rPr>
          <w:b/>
          <w:sz w:val="22"/>
          <w:szCs w:val="22"/>
        </w:rPr>
        <w:lastRenderedPageBreak/>
        <w:t>Pytanie 8.</w:t>
      </w:r>
      <w:r>
        <w:rPr>
          <w:sz w:val="22"/>
          <w:szCs w:val="22"/>
        </w:rPr>
        <w:t xml:space="preserve"> </w:t>
      </w:r>
      <w:r w:rsidR="00B628EA" w:rsidRPr="00B628EA">
        <w:rPr>
          <w:sz w:val="22"/>
          <w:szCs w:val="22"/>
        </w:rPr>
        <w:t>Prosimy o wskazanie które z systemów zainstalowanych w chronionych obiektach wykonawca ma podłączyć do centrum monitorowania i w związku z tym jaka jest wymagana ilość nadajników niezbędnych do podłączenia systemów do centrum monitorowania?</w:t>
      </w:r>
    </w:p>
    <w:p w:rsidR="00521CDF" w:rsidRPr="00521CDF" w:rsidRDefault="00521CDF" w:rsidP="003E3541">
      <w:pPr>
        <w:jc w:val="both"/>
        <w:rPr>
          <w:sz w:val="22"/>
          <w:szCs w:val="22"/>
        </w:rPr>
      </w:pPr>
      <w:r w:rsidRPr="00521CDF">
        <w:rPr>
          <w:b/>
          <w:sz w:val="22"/>
          <w:szCs w:val="22"/>
        </w:rPr>
        <w:t>Odpowiedź 8:</w:t>
      </w:r>
      <w:r>
        <w:rPr>
          <w:b/>
          <w:sz w:val="22"/>
          <w:szCs w:val="22"/>
        </w:rPr>
        <w:t xml:space="preserve"> </w:t>
      </w:r>
      <w:r w:rsidRPr="00521CDF">
        <w:rPr>
          <w:sz w:val="22"/>
          <w:szCs w:val="22"/>
        </w:rPr>
        <w:t>odpowiedzią jest zapis w rozdz. II dot. Ochrony Estrady pkt 1 „Monitorowanie sygnałów alarmowych łączem radiowym lub telefonicznym zainstalowanym przez Wykonawcę, lokalnego systemu sygnalizacji włamania w pomieszczeniach Estrady”</w:t>
      </w:r>
    </w:p>
    <w:p w:rsidR="003E3541" w:rsidRDefault="003E3541" w:rsidP="003E3541">
      <w:pPr>
        <w:jc w:val="both"/>
        <w:rPr>
          <w:b/>
          <w:sz w:val="22"/>
          <w:szCs w:val="22"/>
        </w:rPr>
      </w:pPr>
    </w:p>
    <w:p w:rsidR="00B628EA" w:rsidRDefault="003A7251" w:rsidP="003E3541">
      <w:pPr>
        <w:jc w:val="both"/>
        <w:rPr>
          <w:sz w:val="22"/>
          <w:szCs w:val="22"/>
        </w:rPr>
      </w:pPr>
      <w:r w:rsidRPr="003A7251">
        <w:rPr>
          <w:b/>
          <w:sz w:val="22"/>
          <w:szCs w:val="22"/>
        </w:rPr>
        <w:t>Pytanie 9.</w:t>
      </w:r>
      <w:r>
        <w:rPr>
          <w:sz w:val="22"/>
          <w:szCs w:val="22"/>
        </w:rPr>
        <w:t xml:space="preserve"> </w:t>
      </w:r>
      <w:r w:rsidR="00B628EA" w:rsidRPr="00B628EA">
        <w:rPr>
          <w:sz w:val="22"/>
          <w:szCs w:val="22"/>
        </w:rPr>
        <w:t xml:space="preserve">Czy w kryterium „doświadczenie” w trakcie oceny ofert Zamawiający weźmie pod uwagę również doświadczenie udostępnione wykonawcy przez inny podmiot na podstawie art. 26 ust. 2b ustawy Prawo Zamówień Publicznych? </w:t>
      </w:r>
    </w:p>
    <w:p w:rsidR="00521CDF" w:rsidRPr="004569C0" w:rsidRDefault="00521CDF" w:rsidP="003E3541">
      <w:pPr>
        <w:jc w:val="both"/>
        <w:rPr>
          <w:sz w:val="22"/>
          <w:szCs w:val="22"/>
        </w:rPr>
      </w:pPr>
      <w:r w:rsidRPr="00521CDF">
        <w:rPr>
          <w:b/>
          <w:sz w:val="22"/>
          <w:szCs w:val="22"/>
        </w:rPr>
        <w:t>Odpowiedź 9:</w:t>
      </w:r>
      <w:r>
        <w:rPr>
          <w:b/>
          <w:sz w:val="22"/>
          <w:szCs w:val="22"/>
        </w:rPr>
        <w:t xml:space="preserve"> </w:t>
      </w:r>
      <w:r w:rsidRPr="004569C0">
        <w:rPr>
          <w:sz w:val="22"/>
          <w:szCs w:val="22"/>
        </w:rPr>
        <w:t>tak</w:t>
      </w:r>
      <w:r w:rsidR="004569C0" w:rsidRPr="004569C0">
        <w:rPr>
          <w:sz w:val="22"/>
          <w:szCs w:val="22"/>
        </w:rPr>
        <w:t>, spełnienie warunku p</w:t>
      </w:r>
      <w:r w:rsidR="004569C0">
        <w:rPr>
          <w:sz w:val="22"/>
          <w:szCs w:val="22"/>
        </w:rPr>
        <w:t>osiadania wiedzy i doświadczenia udostępniony Wykonawcy przez inny podmiot</w:t>
      </w:r>
      <w:r w:rsidR="004569C0" w:rsidRPr="004569C0">
        <w:rPr>
          <w:sz w:val="22"/>
          <w:szCs w:val="22"/>
        </w:rPr>
        <w:t xml:space="preserve"> opisany jest w rozdz. V pkt 7</w:t>
      </w:r>
      <w:r w:rsidR="004569C0">
        <w:rPr>
          <w:sz w:val="22"/>
          <w:szCs w:val="22"/>
        </w:rPr>
        <w:t xml:space="preserve"> do 15.</w:t>
      </w:r>
    </w:p>
    <w:p w:rsidR="00B628EA" w:rsidRDefault="00B628EA" w:rsidP="00B628EA">
      <w:pPr>
        <w:tabs>
          <w:tab w:val="left" w:pos="5220"/>
        </w:tabs>
        <w:jc w:val="both"/>
        <w:rPr>
          <w:b/>
          <w:sz w:val="18"/>
          <w:szCs w:val="18"/>
        </w:rPr>
      </w:pPr>
    </w:p>
    <w:p w:rsidR="00EA7BDD" w:rsidRDefault="003A7251" w:rsidP="003E3541">
      <w:pPr>
        <w:rPr>
          <w:sz w:val="22"/>
          <w:szCs w:val="22"/>
        </w:rPr>
      </w:pPr>
      <w:r w:rsidRPr="003A7251">
        <w:rPr>
          <w:b/>
          <w:sz w:val="22"/>
          <w:szCs w:val="22"/>
        </w:rPr>
        <w:t xml:space="preserve">Pytanie 10. </w:t>
      </w:r>
      <w:r w:rsidRPr="00C1304C">
        <w:rPr>
          <w:sz w:val="22"/>
          <w:szCs w:val="22"/>
        </w:rPr>
        <w:t xml:space="preserve">W załączniku nr </w:t>
      </w:r>
      <w:r w:rsidR="00C717E4">
        <w:rPr>
          <w:sz w:val="22"/>
          <w:szCs w:val="22"/>
        </w:rPr>
        <w:t xml:space="preserve">1 </w:t>
      </w:r>
      <w:r w:rsidRPr="00C1304C">
        <w:rPr>
          <w:sz w:val="22"/>
          <w:szCs w:val="22"/>
        </w:rPr>
        <w:t xml:space="preserve">do SIWZ - Formularz ofertowy Wykonawca składa oświadczenie, że dysponuje osobami zdolnymi do wykonania zamówienia tj. wpisanymi na listę kwalifikowanych pracowników ochrony fizycznej, nie karanymi, przeciwko którym </w:t>
      </w:r>
      <w:r w:rsidR="00EA7BDD">
        <w:rPr>
          <w:sz w:val="22"/>
          <w:szCs w:val="22"/>
        </w:rPr>
        <w:t xml:space="preserve">nie </w:t>
      </w:r>
      <w:r w:rsidRPr="00C1304C">
        <w:rPr>
          <w:sz w:val="22"/>
          <w:szCs w:val="22"/>
        </w:rPr>
        <w:t xml:space="preserve">toczy się postępowanie o przestępstwo. </w:t>
      </w:r>
    </w:p>
    <w:p w:rsidR="00B628EA" w:rsidRDefault="003A7251" w:rsidP="003E3541">
      <w:pPr>
        <w:rPr>
          <w:sz w:val="22"/>
          <w:szCs w:val="22"/>
        </w:rPr>
      </w:pPr>
      <w:r w:rsidRPr="00C1304C">
        <w:rPr>
          <w:sz w:val="22"/>
          <w:szCs w:val="22"/>
        </w:rPr>
        <w:t xml:space="preserve">Czy Zamawiający wymaga, aby usługa całodobowej ochrony osób </w:t>
      </w:r>
      <w:r w:rsidR="004569C0">
        <w:rPr>
          <w:sz w:val="22"/>
          <w:szCs w:val="22"/>
        </w:rPr>
        <w:t>i mienia obiektów realizowana była przez kwalifikowany pracowników ochrony?</w:t>
      </w:r>
    </w:p>
    <w:p w:rsidR="00EA7BDD" w:rsidRDefault="00EA7BDD" w:rsidP="003E3541">
      <w:pPr>
        <w:rPr>
          <w:sz w:val="22"/>
          <w:szCs w:val="22"/>
        </w:rPr>
      </w:pPr>
      <w:r>
        <w:rPr>
          <w:sz w:val="22"/>
          <w:szCs w:val="22"/>
        </w:rPr>
        <w:t>Czy wymóg posiadania wpisu na listę kwalifikowanych pracowników ochrony dotyczy wyłącznie osób nadzorujących oraz pracowników wchodzących w skład Grupy Interwencyjnej?</w:t>
      </w:r>
    </w:p>
    <w:p w:rsidR="00EA7BDD" w:rsidRPr="009A14C8" w:rsidRDefault="00EA7BDD" w:rsidP="003E3541">
      <w:pPr>
        <w:jc w:val="both"/>
        <w:rPr>
          <w:color w:val="000000"/>
          <w:sz w:val="22"/>
          <w:szCs w:val="22"/>
        </w:rPr>
      </w:pPr>
      <w:r w:rsidRPr="00EA7BDD">
        <w:rPr>
          <w:b/>
          <w:sz w:val="22"/>
          <w:szCs w:val="22"/>
        </w:rPr>
        <w:t>Odpowiedź 10</w:t>
      </w:r>
      <w:r>
        <w:rPr>
          <w:b/>
          <w:sz w:val="22"/>
          <w:szCs w:val="22"/>
        </w:rPr>
        <w:t xml:space="preserve">: </w:t>
      </w:r>
      <w:r w:rsidRPr="009A14C8">
        <w:rPr>
          <w:color w:val="000000"/>
          <w:sz w:val="22"/>
          <w:szCs w:val="22"/>
        </w:rPr>
        <w:t xml:space="preserve">Zamawiający wymaga aby na listę kwalifikowanych pracowników byli wpisani pracownicy </w:t>
      </w:r>
      <w:r>
        <w:rPr>
          <w:color w:val="000000"/>
          <w:sz w:val="22"/>
          <w:szCs w:val="22"/>
        </w:rPr>
        <w:t>grup</w:t>
      </w:r>
      <w:r w:rsidRPr="009A14C8">
        <w:rPr>
          <w:color w:val="000000"/>
          <w:sz w:val="22"/>
          <w:szCs w:val="22"/>
        </w:rPr>
        <w:t>y interwencyjnej,  pozostali mogą ale nie muszą być wpisani na taką listę.</w:t>
      </w:r>
    </w:p>
    <w:p w:rsidR="003E3541" w:rsidRDefault="003E3541" w:rsidP="003E3541">
      <w:pPr>
        <w:rPr>
          <w:b/>
          <w:sz w:val="22"/>
          <w:szCs w:val="22"/>
        </w:rPr>
      </w:pPr>
    </w:p>
    <w:p w:rsidR="00EA7BDD" w:rsidRDefault="00EA7BDD" w:rsidP="003E354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Pytanie 11: </w:t>
      </w:r>
      <w:r w:rsidRPr="00EA7BDD">
        <w:rPr>
          <w:sz w:val="22"/>
          <w:szCs w:val="22"/>
        </w:rPr>
        <w:t>Czy Zamawiający dopuszcza podwykonawstwo w zakresie dysponowania Grupą Interwencyjną?</w:t>
      </w:r>
    </w:p>
    <w:p w:rsidR="00EA7BDD" w:rsidRPr="00EA7BDD" w:rsidRDefault="00EA7BDD" w:rsidP="003E3541">
      <w:pPr>
        <w:rPr>
          <w:sz w:val="22"/>
          <w:szCs w:val="22"/>
        </w:rPr>
      </w:pPr>
      <w:r w:rsidRPr="00EA7BDD">
        <w:rPr>
          <w:b/>
          <w:sz w:val="22"/>
          <w:szCs w:val="22"/>
        </w:rPr>
        <w:t>Odpowiedź 11:</w:t>
      </w:r>
      <w:r>
        <w:rPr>
          <w:b/>
          <w:sz w:val="22"/>
          <w:szCs w:val="22"/>
        </w:rPr>
        <w:t xml:space="preserve"> </w:t>
      </w:r>
      <w:r w:rsidRPr="00EA7BDD">
        <w:rPr>
          <w:sz w:val="22"/>
          <w:szCs w:val="22"/>
        </w:rPr>
        <w:t>tak</w:t>
      </w:r>
      <w:r>
        <w:rPr>
          <w:sz w:val="22"/>
          <w:szCs w:val="22"/>
        </w:rPr>
        <w:t>,</w:t>
      </w:r>
      <w:r w:rsidRPr="00EA7BDD">
        <w:rPr>
          <w:sz w:val="22"/>
          <w:szCs w:val="22"/>
        </w:rPr>
        <w:t xml:space="preserve"> wynika </w:t>
      </w:r>
      <w:r>
        <w:rPr>
          <w:sz w:val="22"/>
          <w:szCs w:val="22"/>
        </w:rPr>
        <w:t xml:space="preserve">to </w:t>
      </w:r>
      <w:r w:rsidRPr="00EA7BDD">
        <w:rPr>
          <w:sz w:val="22"/>
          <w:szCs w:val="22"/>
        </w:rPr>
        <w:t>z treści SIWZ,</w:t>
      </w:r>
      <w:r>
        <w:rPr>
          <w:sz w:val="22"/>
          <w:szCs w:val="22"/>
        </w:rPr>
        <w:t xml:space="preserve"> wymagania w stosunku do podwykonawców opisane</w:t>
      </w:r>
      <w:r w:rsidRPr="00EA7BDD">
        <w:rPr>
          <w:sz w:val="22"/>
          <w:szCs w:val="22"/>
        </w:rPr>
        <w:t xml:space="preserve"> rozdz. V pkt 7-15</w:t>
      </w:r>
      <w:r>
        <w:rPr>
          <w:sz w:val="22"/>
          <w:szCs w:val="22"/>
        </w:rPr>
        <w:t>.</w:t>
      </w:r>
    </w:p>
    <w:sectPr w:rsidR="00EA7BDD" w:rsidRPr="00EA7BDD" w:rsidSect="00020DF9">
      <w:pgSz w:w="11906" w:h="16838" w:code="9"/>
      <w:pgMar w:top="90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12E3"/>
    <w:multiLevelType w:val="hybridMultilevel"/>
    <w:tmpl w:val="A9165B5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628EA"/>
    <w:rsid w:val="00020DF9"/>
    <w:rsid w:val="00241438"/>
    <w:rsid w:val="0038620E"/>
    <w:rsid w:val="003A7251"/>
    <w:rsid w:val="003E3541"/>
    <w:rsid w:val="004569C0"/>
    <w:rsid w:val="00521CDF"/>
    <w:rsid w:val="006879ED"/>
    <w:rsid w:val="006E123C"/>
    <w:rsid w:val="009A14C8"/>
    <w:rsid w:val="00B628EA"/>
    <w:rsid w:val="00C1304C"/>
    <w:rsid w:val="00C46833"/>
    <w:rsid w:val="00C717E4"/>
    <w:rsid w:val="00EA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</cp:lastModifiedBy>
  <cp:revision>2</cp:revision>
  <dcterms:created xsi:type="dcterms:W3CDTF">2015-01-24T15:43:00Z</dcterms:created>
  <dcterms:modified xsi:type="dcterms:W3CDTF">2015-01-24T15:43:00Z</dcterms:modified>
</cp:coreProperties>
</file>